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987B0" w14:textId="77777777" w:rsidR="00BE29A3" w:rsidRPr="00EE3DB6" w:rsidRDefault="00BE29A3" w:rsidP="00BE29A3">
      <w:pPr>
        <w:ind w:left="360"/>
      </w:pPr>
      <w:r>
        <w:tab/>
      </w:r>
      <w:r>
        <w:tab/>
      </w:r>
      <w:r>
        <w:tab/>
      </w:r>
      <w:r w:rsidRPr="00EE3DB6">
        <w:tab/>
      </w:r>
    </w:p>
    <w:p w14:paraId="26D758C9" w14:textId="77777777" w:rsidR="00BE29A3" w:rsidRPr="00EE3DB6" w:rsidRDefault="00BE29A3" w:rsidP="00BE29A3">
      <w:pPr>
        <w:ind w:left="360"/>
      </w:pPr>
    </w:p>
    <w:p w14:paraId="2E75D570" w14:textId="77777777" w:rsidR="00BE29A3" w:rsidRPr="00EE3DB6" w:rsidRDefault="00BE29A3" w:rsidP="00BE29A3">
      <w:pPr>
        <w:ind w:left="360"/>
      </w:pPr>
    </w:p>
    <w:p w14:paraId="66FEFC05" w14:textId="77777777" w:rsidR="00B2366C" w:rsidRPr="00B2366C" w:rsidRDefault="00B2366C" w:rsidP="00B2366C">
      <w:pPr>
        <w:rPr>
          <w:rFonts w:ascii="Californian FB" w:eastAsia="DotumChe" w:hAnsi="Californian FB" w:cs="Arial"/>
          <w:b/>
          <w:color w:val="0070C0"/>
          <w:sz w:val="22"/>
          <w:szCs w:val="22"/>
        </w:rPr>
      </w:pPr>
    </w:p>
    <w:p w14:paraId="3BF5A145" w14:textId="0594AF18" w:rsidR="00B2366C" w:rsidRPr="00B2366C" w:rsidRDefault="00EF6ECB" w:rsidP="00B2366C">
      <w:pPr>
        <w:rPr>
          <w:rFonts w:ascii="Calibri Light" w:eastAsia="DotumChe" w:hAnsi="Calibri Light" w:cs="Calibri Light"/>
          <w:b/>
          <w:color w:val="0070C0"/>
          <w:sz w:val="48"/>
          <w:szCs w:val="48"/>
        </w:rPr>
      </w:pPr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Clausurado el Torneo </w:t>
      </w:r>
      <w:proofErr w:type="spellStart"/>
      <w:r w:rsidR="004C144B">
        <w:rPr>
          <w:rFonts w:ascii="Calibri Light" w:eastAsia="DotumChe" w:hAnsi="Calibri Light" w:cs="Calibri Light"/>
          <w:b/>
          <w:color w:val="0070C0"/>
          <w:sz w:val="48"/>
          <w:szCs w:val="48"/>
        </w:rPr>
        <w:t>Movento</w:t>
      </w:r>
      <w:proofErr w:type="spellEnd"/>
      <w:r w:rsidR="004C144B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 Stern</w:t>
      </w:r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 </w:t>
      </w:r>
      <w:proofErr w:type="spellStart"/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>MercedesTrophy</w:t>
      </w:r>
      <w:proofErr w:type="spellEnd"/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 de Golf</w:t>
      </w:r>
    </w:p>
    <w:p w14:paraId="6CD68193" w14:textId="77777777" w:rsidR="00B2366C" w:rsidRDefault="00B2366C" w:rsidP="00B2366C">
      <w:pPr>
        <w:rPr>
          <w:rFonts w:ascii="Californian FB" w:eastAsia="DotumChe" w:hAnsi="Californian FB" w:cs="Arial"/>
          <w:b/>
          <w:color w:val="0070C0"/>
          <w:sz w:val="44"/>
          <w:szCs w:val="44"/>
        </w:rPr>
      </w:pPr>
    </w:p>
    <w:p w14:paraId="458A5D7F" w14:textId="7CA55461" w:rsidR="00B2366C" w:rsidRPr="00CB0A5E" w:rsidRDefault="00B2366C" w:rsidP="00B2366C">
      <w:pPr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</w:pPr>
      <w:r w:rsidRPr="00CB0A5E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Una nueva edición del Torneo </w:t>
      </w:r>
      <w:proofErr w:type="spellStart"/>
      <w:r w:rsidR="004C144B" w:rsidRPr="00CB0A5E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Movento</w:t>
      </w:r>
      <w:proofErr w:type="spellEnd"/>
      <w:r w:rsidR="004C144B" w:rsidRPr="00CB0A5E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Stern</w:t>
      </w:r>
      <w:r w:rsidRPr="00CB0A5E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de golf, se celebró el pasado </w:t>
      </w:r>
      <w:r w:rsidR="004C144B" w:rsidRPr="00CB0A5E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15 de junio</w:t>
      </w:r>
      <w:r w:rsidRPr="00CB0A5E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en </w:t>
      </w:r>
      <w:r w:rsidR="004C144B" w:rsidRPr="00CB0A5E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Golf </w:t>
      </w:r>
      <w:proofErr w:type="spellStart"/>
      <w:r w:rsidR="004C144B" w:rsidRPr="00CB0A5E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Montanya</w:t>
      </w:r>
      <w:proofErr w:type="spellEnd"/>
      <w:r w:rsidRPr="00CB0A5E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, y congregó a </w:t>
      </w:r>
      <w:r w:rsidR="00366C9B" w:rsidRPr="00CB0A5E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131</w:t>
      </w:r>
      <w:r w:rsidRPr="00CB0A5E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jugadores amateur de la provincia.</w:t>
      </w:r>
    </w:p>
    <w:p w14:paraId="3770C402" w14:textId="77777777" w:rsidR="00B2366C" w:rsidRPr="00CB0A5E" w:rsidRDefault="00B2366C" w:rsidP="00B2366C">
      <w:pPr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</w:pPr>
    </w:p>
    <w:p w14:paraId="6831B251" w14:textId="0EA14DB7" w:rsidR="00B2366C" w:rsidRPr="00CB0A5E" w:rsidRDefault="004C144B" w:rsidP="00B2366C">
      <w:pPr>
        <w:spacing w:after="160" w:line="259" w:lineRule="auto"/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</w:pPr>
      <w:r w:rsidRPr="00CB0A5E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Miquel </w:t>
      </w:r>
      <w:proofErr w:type="spellStart"/>
      <w:r w:rsidRPr="00CB0A5E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Banus</w:t>
      </w:r>
      <w:proofErr w:type="spellEnd"/>
      <w:r w:rsidRPr="00CB0A5E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</w:t>
      </w:r>
      <w:proofErr w:type="spellStart"/>
      <w:r w:rsidRPr="00CB0A5E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Nogue</w:t>
      </w:r>
      <w:proofErr w:type="spellEnd"/>
      <w:r w:rsidR="00B2366C" w:rsidRPr="00CB0A5E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y </w:t>
      </w:r>
      <w:r w:rsidRPr="00CB0A5E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Marc Soler </w:t>
      </w:r>
      <w:proofErr w:type="spellStart"/>
      <w:r w:rsidRPr="00CB0A5E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Framis</w:t>
      </w:r>
      <w:proofErr w:type="spellEnd"/>
      <w:r w:rsidR="00B2366C" w:rsidRPr="00CB0A5E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se adjudicaron los títulos en primera y segunda categoría respectivamente, en una jornada con unas </w:t>
      </w:r>
      <w:r w:rsidRPr="00CB0A5E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inmejorables</w:t>
      </w:r>
      <w:r w:rsidR="00B2366C" w:rsidRPr="00CB0A5E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condiciones para el desarrollo del juego.</w:t>
      </w:r>
    </w:p>
    <w:p w14:paraId="5592BDD1" w14:textId="6B186895" w:rsidR="00B2366C" w:rsidRPr="00B2366C" w:rsidRDefault="00B2366C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Durante el recorrido de 18 hoyos, los jugadores pudieron también optar a diferentes premios especiales, y disfrutar del avituallamiento, y de las degustaciones de lujo, gracias al producto Julián Ramos Tabares – Guijuelo- y Cava Villa Conchi, de las bodegas </w:t>
      </w:r>
      <w:proofErr w:type="spellStart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Araex</w:t>
      </w:r>
      <w:proofErr w:type="spellEnd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. </w:t>
      </w:r>
      <w:r w:rsidR="00F37371"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Tras el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juego, llegó el momento de brindar y celebrar los momentos vividos, con un fin de fiesta muy emocionante, en el que los presentes disfrutaron de un cóctel, y un gran sorteo de regalos, que precedió a la entrega de premios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en 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la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que se </w:t>
      </w:r>
      <w:r w:rsidR="00F37371"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reconoció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a todos los ganadores del día, que fueron los siguientes: </w:t>
      </w:r>
    </w:p>
    <w:p w14:paraId="7988E672" w14:textId="60096AA9" w:rsidR="00B2366C" w:rsidRPr="00CB0A5E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CB0A5E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Campeón de 1ª Categoría: </w:t>
      </w:r>
      <w:r w:rsidR="004C144B" w:rsidRPr="00CB0A5E">
        <w:rPr>
          <w:rFonts w:ascii="Calibri Light" w:eastAsia="Calibri" w:hAnsi="Calibri Light" w:cs="Calibri Light"/>
          <w:bCs/>
          <w:kern w:val="2"/>
          <w:sz w:val="22"/>
          <w:szCs w:val="22"/>
          <w:lang w:eastAsia="en-US"/>
          <w14:ligatures w14:val="standardContextual"/>
        </w:rPr>
        <w:t xml:space="preserve">Miquel </w:t>
      </w:r>
      <w:proofErr w:type="spellStart"/>
      <w:r w:rsidR="004C144B" w:rsidRPr="00CB0A5E">
        <w:rPr>
          <w:rFonts w:ascii="Calibri Light" w:eastAsia="Calibri" w:hAnsi="Calibri Light" w:cs="Calibri Light"/>
          <w:bCs/>
          <w:kern w:val="2"/>
          <w:sz w:val="22"/>
          <w:szCs w:val="22"/>
          <w:lang w:eastAsia="en-US"/>
          <w14:ligatures w14:val="standardContextual"/>
        </w:rPr>
        <w:t>Banus</w:t>
      </w:r>
      <w:proofErr w:type="spellEnd"/>
      <w:r w:rsidR="004C144B" w:rsidRPr="00CB0A5E">
        <w:rPr>
          <w:rFonts w:ascii="Calibri Light" w:eastAsia="Calibri" w:hAnsi="Calibri Light" w:cs="Calibri Light"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="004C144B" w:rsidRPr="00CB0A5E">
        <w:rPr>
          <w:rFonts w:ascii="Calibri Light" w:eastAsia="Calibri" w:hAnsi="Calibri Light" w:cs="Calibri Light"/>
          <w:bCs/>
          <w:kern w:val="2"/>
          <w:sz w:val="22"/>
          <w:szCs w:val="22"/>
          <w:lang w:eastAsia="en-US"/>
          <w14:ligatures w14:val="standardContextual"/>
        </w:rPr>
        <w:t>Nogue</w:t>
      </w:r>
      <w:proofErr w:type="spellEnd"/>
      <w:r w:rsidR="004C144B" w:rsidRPr="00CB0A5E">
        <w:rPr>
          <w:rFonts w:ascii="Calibri Light" w:eastAsia="Calibri" w:hAnsi="Calibri Light" w:cs="Calibri Light"/>
          <w:bCs/>
          <w:kern w:val="2"/>
          <w:sz w:val="22"/>
          <w:szCs w:val="22"/>
          <w:lang w:eastAsia="en-US"/>
          <w14:ligatures w14:val="standardContextual"/>
        </w:rPr>
        <w:t xml:space="preserve"> (40 </w:t>
      </w:r>
      <w:proofErr w:type="spellStart"/>
      <w:r w:rsidR="004C144B" w:rsidRPr="00CB0A5E">
        <w:rPr>
          <w:rFonts w:ascii="Calibri Light" w:eastAsia="Calibri" w:hAnsi="Calibri Light" w:cs="Calibri Light"/>
          <w:bCs/>
          <w:kern w:val="2"/>
          <w:sz w:val="22"/>
          <w:szCs w:val="22"/>
          <w:lang w:eastAsia="en-US"/>
          <w14:ligatures w14:val="standardContextual"/>
        </w:rPr>
        <w:t>pts</w:t>
      </w:r>
      <w:proofErr w:type="spellEnd"/>
      <w:r w:rsidR="004C144B" w:rsidRPr="00CB0A5E">
        <w:rPr>
          <w:rFonts w:ascii="Calibri Light" w:eastAsia="Calibri" w:hAnsi="Calibri Light" w:cs="Calibri Light"/>
          <w:bCs/>
          <w:kern w:val="2"/>
          <w:sz w:val="22"/>
          <w:szCs w:val="22"/>
          <w:lang w:eastAsia="en-US"/>
          <w14:ligatures w14:val="standardContextual"/>
        </w:rPr>
        <w:t>)</w:t>
      </w:r>
    </w:p>
    <w:p w14:paraId="13FD965B" w14:textId="7E21A7EC" w:rsidR="00B2366C" w:rsidRPr="00CB0A5E" w:rsidRDefault="00B2366C" w:rsidP="004C144B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CB0A5E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Campeón de 2ª Categoría: </w:t>
      </w:r>
      <w:r w:rsidR="004C144B" w:rsidRPr="00CB0A5E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Marc Soler </w:t>
      </w:r>
      <w:proofErr w:type="spellStart"/>
      <w:r w:rsidR="004C144B" w:rsidRPr="00CB0A5E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Framis</w:t>
      </w:r>
      <w:proofErr w:type="spellEnd"/>
      <w:r w:rsidR="004C144B" w:rsidRPr="00CB0A5E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(42 </w:t>
      </w:r>
      <w:proofErr w:type="spellStart"/>
      <w:r w:rsidR="004C144B" w:rsidRPr="00CB0A5E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pts</w:t>
      </w:r>
      <w:proofErr w:type="spellEnd"/>
      <w:r w:rsidR="004C144B" w:rsidRPr="00CB0A5E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)</w:t>
      </w:r>
    </w:p>
    <w:p w14:paraId="33FE3306" w14:textId="382E2CEC" w:rsidR="00B2366C" w:rsidRPr="00CB0A5E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CB0A5E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Premio al Drive Más Largo </w:t>
      </w:r>
      <w:proofErr w:type="spellStart"/>
      <w:r w:rsidRPr="00CB0A5E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TaylorMade</w:t>
      </w:r>
      <w:proofErr w:type="spellEnd"/>
      <w:r w:rsidR="00366C9B" w:rsidRPr="00CB0A5E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(Hoyo 18)</w:t>
      </w:r>
      <w:r w:rsidRPr="00CB0A5E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: </w:t>
      </w:r>
    </w:p>
    <w:p w14:paraId="39F83D95" w14:textId="5C786DE6" w:rsidR="00B2366C" w:rsidRPr="00CB0A5E" w:rsidRDefault="00B2366C" w:rsidP="00B2366C">
      <w:pPr>
        <w:numPr>
          <w:ilvl w:val="1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CB0A5E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Femenino: </w:t>
      </w:r>
      <w:r w:rsidR="00366C9B" w:rsidRPr="00CB0A5E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Nuria </w:t>
      </w:r>
      <w:proofErr w:type="spellStart"/>
      <w:r w:rsidR="00366C9B" w:rsidRPr="00CB0A5E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Vilarrasa</w:t>
      </w:r>
      <w:proofErr w:type="spellEnd"/>
    </w:p>
    <w:p w14:paraId="035F43CA" w14:textId="02E826C3" w:rsidR="00B2366C" w:rsidRPr="00CB0A5E" w:rsidRDefault="00B2366C" w:rsidP="00B2366C">
      <w:pPr>
        <w:numPr>
          <w:ilvl w:val="1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CB0A5E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Masculino: </w:t>
      </w:r>
      <w:r w:rsidR="00366C9B" w:rsidRPr="00CB0A5E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Josep Oriol Jané Salomón </w:t>
      </w:r>
    </w:p>
    <w:p w14:paraId="78B85ADF" w14:textId="48E77C05" w:rsidR="00B2366C" w:rsidRPr="00CB0A5E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CB0A5E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Premio a la Bola Más Cercana AMG: </w:t>
      </w:r>
      <w:proofErr w:type="spellStart"/>
      <w:r w:rsidR="00366C9B" w:rsidRPr="00CB0A5E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Claudi</w:t>
      </w:r>
      <w:proofErr w:type="spellEnd"/>
      <w:r w:rsidR="00366C9B" w:rsidRPr="00CB0A5E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="00366C9B" w:rsidRPr="00CB0A5E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Senti</w:t>
      </w:r>
      <w:proofErr w:type="spellEnd"/>
      <w:r w:rsidR="00366C9B" w:rsidRPr="00CB0A5E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53830995" w14:textId="6B59C6C6" w:rsidR="00B2366C" w:rsidRPr="00CB0A5E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CB0A5E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Premio a la Bola Más Cercana Mercedes-Benz </w:t>
      </w:r>
      <w:proofErr w:type="spellStart"/>
      <w:r w:rsidRPr="00CB0A5E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Finanacial</w:t>
      </w:r>
      <w:proofErr w:type="spellEnd"/>
      <w:r w:rsidRPr="00CB0A5E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Pr="00CB0A5E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Services</w:t>
      </w:r>
      <w:proofErr w:type="spellEnd"/>
      <w:r w:rsidR="00CB0A5E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: </w:t>
      </w:r>
      <w:r w:rsidR="00366C9B" w:rsidRPr="00CB0A5E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Rafa </w:t>
      </w:r>
      <w:proofErr w:type="spellStart"/>
      <w:r w:rsidR="00366C9B" w:rsidRPr="00CB0A5E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Llimona</w:t>
      </w:r>
      <w:proofErr w:type="spellEnd"/>
      <w:r w:rsidR="00366C9B" w:rsidRPr="00CB0A5E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65137A9C" w14:textId="6E2B866C" w:rsidR="00B2366C" w:rsidRPr="00CB0A5E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CB0A5E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Premio a la Bola Más Cercana ECCO</w:t>
      </w:r>
      <w:r w:rsidR="00CB0A5E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:</w:t>
      </w:r>
      <w:r w:rsidR="00366C9B" w:rsidRPr="00CB0A5E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Bernat </w:t>
      </w:r>
      <w:proofErr w:type="spellStart"/>
      <w:r w:rsidR="00366C9B" w:rsidRPr="00CB0A5E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Hosta</w:t>
      </w:r>
      <w:proofErr w:type="spellEnd"/>
      <w:r w:rsidR="00366C9B" w:rsidRPr="00CB0A5E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37539893" w14:textId="14A03DF8" w:rsidR="00B2366C" w:rsidRPr="00CB0A5E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CB0A5E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Premio a la Bola Más Cercana Julián Ramos Tabares: </w:t>
      </w:r>
      <w:r w:rsidR="00366C9B" w:rsidRPr="00CB0A5E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Pere </w:t>
      </w:r>
      <w:proofErr w:type="spellStart"/>
      <w:r w:rsidR="00366C9B" w:rsidRPr="00CB0A5E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Currius</w:t>
      </w:r>
      <w:proofErr w:type="spellEnd"/>
      <w:r w:rsidR="00366C9B" w:rsidRPr="00CB0A5E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1D111A71" w14:textId="77777777" w:rsidR="00B2366C" w:rsidRPr="00B2366C" w:rsidRDefault="00B2366C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34302F21" w14:textId="77777777" w:rsidR="00B2366C" w:rsidRPr="00B2366C" w:rsidRDefault="00B2366C" w:rsidP="00B2366C">
      <w:pPr>
        <w:spacing w:after="160" w:line="259" w:lineRule="auto"/>
        <w:rPr>
          <w:rFonts w:ascii="Calibri Light" w:eastAsia="Calibri" w:hAnsi="Calibri Light" w:cs="Calibri Light"/>
          <w:b/>
          <w:bCs/>
          <w:kern w:val="2"/>
          <w:sz w:val="28"/>
          <w:szCs w:val="28"/>
          <w:lang w:eastAsia="en-US"/>
          <w14:ligatures w14:val="standardContextual"/>
        </w:rPr>
      </w:pPr>
      <w:proofErr w:type="spellStart"/>
      <w:r w:rsidRPr="00B2366C">
        <w:rPr>
          <w:rFonts w:ascii="Calibri Light" w:eastAsia="Calibri" w:hAnsi="Calibri Light" w:cs="Calibri Light"/>
          <w:b/>
          <w:bCs/>
          <w:kern w:val="2"/>
          <w:sz w:val="28"/>
          <w:szCs w:val="28"/>
          <w:lang w:eastAsia="en-US"/>
          <w14:ligatures w14:val="standardContextual"/>
        </w:rPr>
        <w:t>MercedesTrophy</w:t>
      </w:r>
      <w:proofErr w:type="spellEnd"/>
      <w:r w:rsidRPr="00B2366C">
        <w:rPr>
          <w:rFonts w:ascii="Calibri Light" w:eastAsia="Calibri" w:hAnsi="Calibri Light" w:cs="Calibri Light"/>
          <w:b/>
          <w:bCs/>
          <w:kern w:val="2"/>
          <w:sz w:val="28"/>
          <w:szCs w:val="28"/>
          <w:lang w:eastAsia="en-US"/>
          <w14:ligatures w14:val="standardContextual"/>
        </w:rPr>
        <w:t xml:space="preserve"> 2024: </w:t>
      </w:r>
    </w:p>
    <w:p w14:paraId="378CC2CE" w14:textId="6ED81308" w:rsidR="00B2366C" w:rsidRPr="00B2366C" w:rsidRDefault="00F37371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El mejor cliente</w:t>
      </w:r>
      <w:r w:rsidR="00366C9B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clasificado en cada una de las dos categorías oficiales, representarán </w:t>
      </w:r>
      <w:r w:rsidRPr="00CB0A5E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a </w:t>
      </w:r>
      <w:proofErr w:type="spellStart"/>
      <w:r w:rsidR="00366C9B" w:rsidRPr="00CB0A5E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Movento</w:t>
      </w:r>
      <w:proofErr w:type="spellEnd"/>
      <w:r w:rsidR="00366C9B" w:rsidRPr="00CB0A5E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Stern</w:t>
      </w:r>
      <w:r w:rsidR="00B2366C" w:rsidRPr="00CB0A5E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, concesionario oficial Mercedes-Benz, en la Final Nacional </w:t>
      </w:r>
      <w:proofErr w:type="spellStart"/>
      <w:r w:rsidR="00B2366C" w:rsidRPr="00CB0A5E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MercedesTrophy</w:t>
      </w:r>
      <w:proofErr w:type="spellEnd"/>
      <w:r w:rsidR="00B2366C" w:rsidRPr="00CB0A5E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, que tendrá lugar los días 29 y 30 de junio en el Real Golf La Manga Club. Allí competirán un total de 72 clientes, que </w:t>
      </w:r>
      <w:r w:rsidRPr="00CB0A5E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habrán</w:t>
      </w:r>
      <w:r w:rsidR="00B2366C" w:rsidRPr="00CB0A5E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obtenido su clasificación en los 36 torneos que </w:t>
      </w:r>
      <w:r w:rsidRPr="00CB0A5E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componen el circuito</w:t>
      </w:r>
      <w:r w:rsidR="00B2366C" w:rsidRPr="00CB0A5E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en España este 2024. </w:t>
      </w:r>
    </w:p>
    <w:p w14:paraId="2E1A2D0F" w14:textId="10ACF124" w:rsidR="00B2366C" w:rsidRPr="00B2366C" w:rsidRDefault="00B2366C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El colofón de este prestigioso </w:t>
      </w:r>
      <w:proofErr w:type="spellStart"/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MercedesTrophy</w:t>
      </w:r>
      <w:proofErr w:type="spellEnd"/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llegará con la celebración de la Final Mundial, entre el 29 de septiembre y el 3 de octubre, en Alemania. donde tres representantes españoles lucharán por repetir el </w:t>
      </w:r>
      <w:r w:rsidR="00F37371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título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que se consiguió 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por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última vez en la edición 2022. Este año, el circuito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a nivel internacional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llegará a más de 60 países, con un total de participación estimado en 60.000 jugadores. </w:t>
      </w:r>
    </w:p>
    <w:p w14:paraId="511FCD26" w14:textId="3D3F5238" w:rsidR="00BE29A3" w:rsidRPr="00067E23" w:rsidRDefault="00BE29A3" w:rsidP="00B2366C">
      <w:pPr>
        <w:ind w:left="720"/>
        <w:rPr>
          <w:rFonts w:ascii="Arial Narrow" w:hAnsi="Arial Narrow"/>
          <w:sz w:val="20"/>
          <w:szCs w:val="20"/>
        </w:rPr>
      </w:pPr>
    </w:p>
    <w:sectPr w:rsidR="00BE29A3" w:rsidRPr="00067E23" w:rsidSect="00983BE7">
      <w:headerReference w:type="default" r:id="rId7"/>
      <w:footerReference w:type="default" r:id="rId8"/>
      <w:pgSz w:w="11906" w:h="16838"/>
      <w:pgMar w:top="107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F65FD" w14:textId="77777777" w:rsidR="008C3D89" w:rsidRDefault="008C3D89">
      <w:r>
        <w:separator/>
      </w:r>
    </w:p>
  </w:endnote>
  <w:endnote w:type="continuationSeparator" w:id="0">
    <w:p w14:paraId="37D6DD82" w14:textId="77777777" w:rsidR="008C3D89" w:rsidRDefault="008C3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B6869" w14:textId="415C1570" w:rsidR="00AA6F52" w:rsidRDefault="00067E23">
    <w:pPr>
      <w:pStyle w:val="Piedepgin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4AF30E0" wp14:editId="18B8F605">
          <wp:simplePos x="0" y="0"/>
          <wp:positionH relativeFrom="column">
            <wp:posOffset>-1052195</wp:posOffset>
          </wp:positionH>
          <wp:positionV relativeFrom="paragraph">
            <wp:posOffset>88578</wp:posOffset>
          </wp:positionV>
          <wp:extent cx="7492621" cy="374457"/>
          <wp:effectExtent l="0" t="0" r="0" b="6985"/>
          <wp:wrapNone/>
          <wp:docPr id="14709296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929673" name="Imagen 14709296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2621" cy="374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12D">
      <w:rPr>
        <w:noProof/>
      </w:rPr>
      <w:drawing>
        <wp:anchor distT="0" distB="0" distL="114300" distR="114300" simplePos="0" relativeHeight="251657216" behindDoc="0" locked="0" layoutInCell="1" allowOverlap="1" wp14:anchorId="333B72BF" wp14:editId="1F065AA6">
          <wp:simplePos x="0" y="0"/>
          <wp:positionH relativeFrom="column">
            <wp:posOffset>21590</wp:posOffset>
          </wp:positionH>
          <wp:positionV relativeFrom="paragraph">
            <wp:posOffset>9391650</wp:posOffset>
          </wp:positionV>
          <wp:extent cx="7777480" cy="443230"/>
          <wp:effectExtent l="0" t="0" r="0" b="0"/>
          <wp:wrapNone/>
          <wp:docPr id="2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12D">
      <w:rPr>
        <w:noProof/>
      </w:rPr>
      <w:drawing>
        <wp:anchor distT="0" distB="0" distL="114300" distR="114300" simplePos="0" relativeHeight="251658240" behindDoc="0" locked="0" layoutInCell="1" allowOverlap="1" wp14:anchorId="4807DDE1" wp14:editId="70D7E3DE">
          <wp:simplePos x="0" y="0"/>
          <wp:positionH relativeFrom="column">
            <wp:posOffset>21590</wp:posOffset>
          </wp:positionH>
          <wp:positionV relativeFrom="paragraph">
            <wp:posOffset>9391650</wp:posOffset>
          </wp:positionV>
          <wp:extent cx="7777480" cy="443230"/>
          <wp:effectExtent l="0" t="0" r="0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12D">
      <w:rPr>
        <w:noProof/>
      </w:rPr>
      <w:drawing>
        <wp:anchor distT="0" distB="0" distL="114300" distR="114300" simplePos="0" relativeHeight="251659264" behindDoc="0" locked="0" layoutInCell="1" allowOverlap="1" wp14:anchorId="254DA167" wp14:editId="2E35B9AC">
          <wp:simplePos x="0" y="0"/>
          <wp:positionH relativeFrom="column">
            <wp:posOffset>21590</wp:posOffset>
          </wp:positionH>
          <wp:positionV relativeFrom="paragraph">
            <wp:posOffset>9391650</wp:posOffset>
          </wp:positionV>
          <wp:extent cx="7777480" cy="443230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6C277" w14:textId="77777777" w:rsidR="008C3D89" w:rsidRDefault="008C3D89">
      <w:r>
        <w:separator/>
      </w:r>
    </w:p>
  </w:footnote>
  <w:footnote w:type="continuationSeparator" w:id="0">
    <w:p w14:paraId="58D8A248" w14:textId="77777777" w:rsidR="008C3D89" w:rsidRDefault="008C3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8FE2B" w14:textId="75ABED46" w:rsidR="00BE29A3" w:rsidRDefault="009A4F3D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D1FA63F" wp14:editId="3AD92544">
          <wp:simplePos x="0" y="0"/>
          <wp:positionH relativeFrom="column">
            <wp:posOffset>-1080135</wp:posOffset>
          </wp:positionH>
          <wp:positionV relativeFrom="paragraph">
            <wp:posOffset>-247357</wp:posOffset>
          </wp:positionV>
          <wp:extent cx="7552592" cy="944074"/>
          <wp:effectExtent l="0" t="0" r="0" b="8890"/>
          <wp:wrapNone/>
          <wp:docPr id="6" name="Imagen 6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821" cy="961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D3419"/>
    <w:multiLevelType w:val="hybridMultilevel"/>
    <w:tmpl w:val="D3109BCE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D105160"/>
    <w:multiLevelType w:val="hybridMultilevel"/>
    <w:tmpl w:val="4FE2EB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B0DC1"/>
    <w:multiLevelType w:val="hybridMultilevel"/>
    <w:tmpl w:val="A5FAD4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F3474"/>
    <w:multiLevelType w:val="hybridMultilevel"/>
    <w:tmpl w:val="FE22E6BE"/>
    <w:lvl w:ilvl="0" w:tplc="0C0A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314E2"/>
    <w:multiLevelType w:val="hybridMultilevel"/>
    <w:tmpl w:val="90520D7C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1F24BDF"/>
    <w:multiLevelType w:val="hybridMultilevel"/>
    <w:tmpl w:val="C174F3A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03C2F91"/>
    <w:multiLevelType w:val="hybridMultilevel"/>
    <w:tmpl w:val="1B222DCA"/>
    <w:lvl w:ilvl="0" w:tplc="0C0A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17D4A2F"/>
    <w:multiLevelType w:val="hybridMultilevel"/>
    <w:tmpl w:val="826CF1E2"/>
    <w:lvl w:ilvl="0" w:tplc="040A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8" w15:restartNumberingAfterBreak="0">
    <w:nsid w:val="76FD1766"/>
    <w:multiLevelType w:val="hybridMultilevel"/>
    <w:tmpl w:val="D0BEBCD6"/>
    <w:lvl w:ilvl="0" w:tplc="7C789E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900718">
    <w:abstractNumId w:val="6"/>
  </w:num>
  <w:num w:numId="2" w16cid:durableId="1178159178">
    <w:abstractNumId w:val="7"/>
  </w:num>
  <w:num w:numId="3" w16cid:durableId="251817827">
    <w:abstractNumId w:val="5"/>
  </w:num>
  <w:num w:numId="4" w16cid:durableId="977492286">
    <w:abstractNumId w:val="1"/>
  </w:num>
  <w:num w:numId="5" w16cid:durableId="1354115853">
    <w:abstractNumId w:val="0"/>
  </w:num>
  <w:num w:numId="6" w16cid:durableId="1670788665">
    <w:abstractNumId w:val="2"/>
  </w:num>
  <w:num w:numId="7" w16cid:durableId="1488355216">
    <w:abstractNumId w:val="3"/>
  </w:num>
  <w:num w:numId="8" w16cid:durableId="278805200">
    <w:abstractNumId w:val="4"/>
  </w:num>
  <w:num w:numId="9" w16cid:durableId="18131385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A3"/>
    <w:rsid w:val="00022F5E"/>
    <w:rsid w:val="00047AF1"/>
    <w:rsid w:val="00053CB1"/>
    <w:rsid w:val="000562B9"/>
    <w:rsid w:val="000656D1"/>
    <w:rsid w:val="00067E23"/>
    <w:rsid w:val="000A0CD5"/>
    <w:rsid w:val="00105415"/>
    <w:rsid w:val="00114DE7"/>
    <w:rsid w:val="00154467"/>
    <w:rsid w:val="0016666D"/>
    <w:rsid w:val="0018444B"/>
    <w:rsid w:val="001A74C2"/>
    <w:rsid w:val="001B145D"/>
    <w:rsid w:val="001B1B07"/>
    <w:rsid w:val="001B7C09"/>
    <w:rsid w:val="001F04FE"/>
    <w:rsid w:val="001F375C"/>
    <w:rsid w:val="001F56D6"/>
    <w:rsid w:val="001F7F46"/>
    <w:rsid w:val="002125C6"/>
    <w:rsid w:val="002153A6"/>
    <w:rsid w:val="00252247"/>
    <w:rsid w:val="00261222"/>
    <w:rsid w:val="00267ED5"/>
    <w:rsid w:val="00281B6F"/>
    <w:rsid w:val="00287E1B"/>
    <w:rsid w:val="002C2FD6"/>
    <w:rsid w:val="002E341D"/>
    <w:rsid w:val="0032250F"/>
    <w:rsid w:val="00342F2B"/>
    <w:rsid w:val="003449F0"/>
    <w:rsid w:val="003459B5"/>
    <w:rsid w:val="00364FEE"/>
    <w:rsid w:val="00366C9B"/>
    <w:rsid w:val="003B59D8"/>
    <w:rsid w:val="003D4025"/>
    <w:rsid w:val="003F3FFF"/>
    <w:rsid w:val="00402BEC"/>
    <w:rsid w:val="00454FFE"/>
    <w:rsid w:val="00462A14"/>
    <w:rsid w:val="0048785F"/>
    <w:rsid w:val="0049316D"/>
    <w:rsid w:val="004B148B"/>
    <w:rsid w:val="004B238A"/>
    <w:rsid w:val="004C144B"/>
    <w:rsid w:val="004C313F"/>
    <w:rsid w:val="004E1762"/>
    <w:rsid w:val="00511294"/>
    <w:rsid w:val="005439F7"/>
    <w:rsid w:val="00552C79"/>
    <w:rsid w:val="0055445A"/>
    <w:rsid w:val="005810EB"/>
    <w:rsid w:val="005A4410"/>
    <w:rsid w:val="005D4678"/>
    <w:rsid w:val="005D6E71"/>
    <w:rsid w:val="005F4991"/>
    <w:rsid w:val="005F6DC9"/>
    <w:rsid w:val="00600461"/>
    <w:rsid w:val="00601358"/>
    <w:rsid w:val="0060330F"/>
    <w:rsid w:val="00613DA2"/>
    <w:rsid w:val="00636AE1"/>
    <w:rsid w:val="006411F8"/>
    <w:rsid w:val="006629AE"/>
    <w:rsid w:val="00673966"/>
    <w:rsid w:val="00693769"/>
    <w:rsid w:val="006B5050"/>
    <w:rsid w:val="006E5FDA"/>
    <w:rsid w:val="006F4450"/>
    <w:rsid w:val="00744086"/>
    <w:rsid w:val="00752B5B"/>
    <w:rsid w:val="00764CDA"/>
    <w:rsid w:val="007D0921"/>
    <w:rsid w:val="007D7D03"/>
    <w:rsid w:val="00811498"/>
    <w:rsid w:val="00880212"/>
    <w:rsid w:val="00883080"/>
    <w:rsid w:val="00892BD7"/>
    <w:rsid w:val="008B6F41"/>
    <w:rsid w:val="008C3D89"/>
    <w:rsid w:val="008D68DC"/>
    <w:rsid w:val="009079F1"/>
    <w:rsid w:val="00947CD9"/>
    <w:rsid w:val="009551CC"/>
    <w:rsid w:val="00956090"/>
    <w:rsid w:val="00964690"/>
    <w:rsid w:val="00983BE7"/>
    <w:rsid w:val="009A4F3D"/>
    <w:rsid w:val="009D266D"/>
    <w:rsid w:val="009D3683"/>
    <w:rsid w:val="00A2638B"/>
    <w:rsid w:val="00A312D9"/>
    <w:rsid w:val="00A43E52"/>
    <w:rsid w:val="00A57654"/>
    <w:rsid w:val="00A57865"/>
    <w:rsid w:val="00A7731E"/>
    <w:rsid w:val="00A828CA"/>
    <w:rsid w:val="00AA6556"/>
    <w:rsid w:val="00AA6F52"/>
    <w:rsid w:val="00B0261F"/>
    <w:rsid w:val="00B2366C"/>
    <w:rsid w:val="00B241B3"/>
    <w:rsid w:val="00B41B07"/>
    <w:rsid w:val="00B52119"/>
    <w:rsid w:val="00B75417"/>
    <w:rsid w:val="00BD41DC"/>
    <w:rsid w:val="00BD483F"/>
    <w:rsid w:val="00BE29A3"/>
    <w:rsid w:val="00BF5A9B"/>
    <w:rsid w:val="00C1137B"/>
    <w:rsid w:val="00C260E8"/>
    <w:rsid w:val="00C27140"/>
    <w:rsid w:val="00C543A1"/>
    <w:rsid w:val="00C72F6A"/>
    <w:rsid w:val="00CB0A5E"/>
    <w:rsid w:val="00CC6FEB"/>
    <w:rsid w:val="00CE0FDC"/>
    <w:rsid w:val="00D15A1B"/>
    <w:rsid w:val="00D42114"/>
    <w:rsid w:val="00D863CE"/>
    <w:rsid w:val="00DA489C"/>
    <w:rsid w:val="00DF4622"/>
    <w:rsid w:val="00E313DF"/>
    <w:rsid w:val="00E3212D"/>
    <w:rsid w:val="00E71024"/>
    <w:rsid w:val="00E7403B"/>
    <w:rsid w:val="00E928E9"/>
    <w:rsid w:val="00EB5501"/>
    <w:rsid w:val="00ED2961"/>
    <w:rsid w:val="00EE3DB6"/>
    <w:rsid w:val="00EE617B"/>
    <w:rsid w:val="00EF6ECB"/>
    <w:rsid w:val="00F07CFE"/>
    <w:rsid w:val="00F37371"/>
    <w:rsid w:val="00F73BDF"/>
    <w:rsid w:val="00F825B7"/>
    <w:rsid w:val="00F861CE"/>
    <w:rsid w:val="00F97D05"/>
    <w:rsid w:val="00FD3720"/>
    <w:rsid w:val="00FD38AC"/>
    <w:rsid w:val="00FE6D75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7D0FD4"/>
  <w15:docId w15:val="{7EBC9C0C-E621-457E-9FB0-C52D3623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364FEE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E29A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E29A3"/>
    <w:pPr>
      <w:tabs>
        <w:tab w:val="center" w:pos="4252"/>
        <w:tab w:val="right" w:pos="8504"/>
      </w:tabs>
    </w:pPr>
  </w:style>
  <w:style w:type="character" w:customStyle="1" w:styleId="Ttulo5Car">
    <w:name w:val="Título 5 Car"/>
    <w:link w:val="Ttulo5"/>
    <w:rsid w:val="00364FEE"/>
    <w:rPr>
      <w:rFonts w:ascii="Arial" w:hAnsi="Arial"/>
      <w:b/>
      <w:bCs/>
      <w:i/>
      <w:iCs/>
      <w:sz w:val="26"/>
      <w:szCs w:val="26"/>
      <w:lang w:val="es-ES" w:eastAsia="es-ES"/>
    </w:rPr>
  </w:style>
  <w:style w:type="paragraph" w:styleId="Textodeglobo">
    <w:name w:val="Balloon Text"/>
    <w:basedOn w:val="Normal"/>
    <w:link w:val="TextodegloboCar"/>
    <w:rsid w:val="002153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153A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7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Inglés S.A.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VIAJES</dc:creator>
  <cp:lastModifiedBy>CARLOS OLIVA ZUZUARREGUI</cp:lastModifiedBy>
  <cp:revision>2</cp:revision>
  <cp:lastPrinted>2022-04-10T08:15:00Z</cp:lastPrinted>
  <dcterms:created xsi:type="dcterms:W3CDTF">2024-06-17T14:43:00Z</dcterms:created>
  <dcterms:modified xsi:type="dcterms:W3CDTF">2024-06-17T14:43:00Z</dcterms:modified>
</cp:coreProperties>
</file>